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40D" w:rsidRDefault="0021440D" w:rsidP="0021440D">
      <w:pPr>
        <w:pStyle w:val="a3"/>
        <w:rPr>
          <w:rFonts w:ascii="Times New Roman" w:hAnsi="Times New Roman" w:cs="Times New Roman"/>
          <w:b/>
          <w:sz w:val="28"/>
        </w:rPr>
      </w:pPr>
    </w:p>
    <w:p w:rsidR="0021440D" w:rsidRDefault="0021440D" w:rsidP="0021440D">
      <w:pPr>
        <w:pStyle w:val="a3"/>
        <w:rPr>
          <w:rFonts w:ascii="Times New Roman" w:hAnsi="Times New Roman" w:cs="Times New Roman"/>
          <w:b/>
          <w:sz w:val="28"/>
        </w:rPr>
      </w:pPr>
    </w:p>
    <w:p w:rsidR="007D1196" w:rsidRDefault="007D1196" w:rsidP="002F069F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Пояснительная записка</w:t>
      </w:r>
    </w:p>
    <w:p w:rsidR="007D1196" w:rsidRPr="007D1196" w:rsidRDefault="007D1196" w:rsidP="007D1196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D1196">
        <w:rPr>
          <w:rFonts w:ascii="Times New Roman" w:hAnsi="Times New Roman" w:cs="Times New Roman"/>
          <w:sz w:val="28"/>
        </w:rPr>
        <w:t xml:space="preserve">К конспекту занятия по познавательному развитию в старшей логопедической группе компенсирующей направленности с </w:t>
      </w:r>
      <w:r w:rsidR="00AC790B" w:rsidRPr="007D1196">
        <w:rPr>
          <w:rFonts w:ascii="Times New Roman" w:hAnsi="Times New Roman" w:cs="Times New Roman"/>
          <w:sz w:val="28"/>
        </w:rPr>
        <w:t>детьми,</w:t>
      </w:r>
      <w:r w:rsidRPr="007D1196">
        <w:rPr>
          <w:rFonts w:ascii="Times New Roman" w:hAnsi="Times New Roman" w:cs="Times New Roman"/>
          <w:sz w:val="28"/>
        </w:rPr>
        <w:t xml:space="preserve"> имеющими общее недоразвитие речи. </w:t>
      </w:r>
    </w:p>
    <w:p w:rsidR="007D1196" w:rsidRPr="00AC790B" w:rsidRDefault="007D1196" w:rsidP="007D1196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AC790B">
        <w:rPr>
          <w:rFonts w:ascii="Times New Roman" w:hAnsi="Times New Roman" w:cs="Times New Roman"/>
          <w:b/>
          <w:sz w:val="28"/>
          <w:u w:val="single"/>
        </w:rPr>
        <w:t>Тема: «На Кубани мы живём»</w:t>
      </w:r>
    </w:p>
    <w:p w:rsidR="007D1196" w:rsidRPr="007D1196" w:rsidRDefault="007D1196" w:rsidP="007D119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AC790B">
        <w:rPr>
          <w:rFonts w:ascii="Times New Roman" w:hAnsi="Times New Roman" w:cs="Times New Roman"/>
          <w:b/>
          <w:sz w:val="28"/>
          <w:u w:val="single"/>
        </w:rPr>
        <w:t>Характеристика группы:</w:t>
      </w:r>
      <w:r w:rsidRPr="007D1196">
        <w:rPr>
          <w:rFonts w:ascii="Times New Roman" w:hAnsi="Times New Roman" w:cs="Times New Roman"/>
          <w:sz w:val="28"/>
        </w:rPr>
        <w:t xml:space="preserve"> старшая логопедическая группа компенсирующей направленности состоит из 12 человек.</w:t>
      </w:r>
    </w:p>
    <w:p w:rsidR="007D1196" w:rsidRPr="007D1196" w:rsidRDefault="007D1196" w:rsidP="007D119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AC790B">
        <w:rPr>
          <w:rFonts w:ascii="Times New Roman" w:hAnsi="Times New Roman" w:cs="Times New Roman"/>
          <w:b/>
          <w:sz w:val="28"/>
          <w:u w:val="single"/>
        </w:rPr>
        <w:t>Возраст:</w:t>
      </w:r>
      <w:r w:rsidRPr="007D1196">
        <w:rPr>
          <w:rFonts w:ascii="Times New Roman" w:hAnsi="Times New Roman" w:cs="Times New Roman"/>
          <w:sz w:val="28"/>
        </w:rPr>
        <w:t xml:space="preserve"> 5-6 лет. </w:t>
      </w:r>
    </w:p>
    <w:p w:rsidR="007D1196" w:rsidRPr="007D1196" w:rsidRDefault="007D1196" w:rsidP="007D1196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D1196">
        <w:rPr>
          <w:rFonts w:ascii="Times New Roman" w:hAnsi="Times New Roman" w:cs="Times New Roman"/>
          <w:sz w:val="28"/>
        </w:rPr>
        <w:t xml:space="preserve">Представленный конспект – является авторской разработкой, который построен в соответствии с дидактическими и общепедагогическими принципами: </w:t>
      </w:r>
    </w:p>
    <w:p w:rsidR="007D1196" w:rsidRPr="007D1196" w:rsidRDefault="007D1196" w:rsidP="00AC79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D1196">
        <w:rPr>
          <w:rFonts w:ascii="Times New Roman" w:hAnsi="Times New Roman" w:cs="Times New Roman"/>
          <w:sz w:val="28"/>
        </w:rPr>
        <w:t>- принцип непрерывности, занятие построено на основе предыдущих занятий и совместной деятельности детей и воспитателя;</w:t>
      </w:r>
    </w:p>
    <w:p w:rsidR="007D1196" w:rsidRPr="007D1196" w:rsidRDefault="007D1196" w:rsidP="00AC79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D1196">
        <w:rPr>
          <w:rFonts w:ascii="Times New Roman" w:hAnsi="Times New Roman" w:cs="Times New Roman"/>
          <w:sz w:val="28"/>
        </w:rPr>
        <w:t>- принцип активности;</w:t>
      </w:r>
    </w:p>
    <w:p w:rsidR="007D1196" w:rsidRPr="007D1196" w:rsidRDefault="007D1196" w:rsidP="00AC79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D1196">
        <w:rPr>
          <w:rFonts w:ascii="Times New Roman" w:hAnsi="Times New Roman" w:cs="Times New Roman"/>
          <w:sz w:val="28"/>
        </w:rPr>
        <w:t>- принцип доступности;</w:t>
      </w:r>
    </w:p>
    <w:p w:rsidR="007D1196" w:rsidRPr="007D1196" w:rsidRDefault="00AC790B" w:rsidP="00AC790B">
      <w:pPr>
        <w:pStyle w:val="a3"/>
        <w:spacing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-п</w:t>
      </w:r>
      <w:r w:rsidR="007D1196" w:rsidRPr="007D1196">
        <w:rPr>
          <w:rFonts w:ascii="Times New Roman" w:hAnsi="Times New Roman" w:cs="Times New Roman"/>
          <w:sz w:val="28"/>
        </w:rPr>
        <w:t xml:space="preserve">ринцип психологического комфорта. </w:t>
      </w:r>
    </w:p>
    <w:p w:rsidR="007D1196" w:rsidRPr="00AC790B" w:rsidRDefault="007D1196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Цель занятия: </w:t>
      </w:r>
    </w:p>
    <w:p w:rsidR="007D1196" w:rsidRPr="0029175B" w:rsidRDefault="007D1196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Учить самостоятельно, подбирать цвета для росписи «рушника», передавать в рисунке характерные особенности  - грозди калины, рябины, смородины.</w:t>
      </w:r>
    </w:p>
    <w:p w:rsidR="007D1196" w:rsidRPr="0029175B" w:rsidRDefault="007D1196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Развивать воображение, художественный вкус, фантазию детей.</w:t>
      </w:r>
    </w:p>
    <w:p w:rsidR="007D1196" w:rsidRPr="0029175B" w:rsidRDefault="007D1196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Развивать зрительно-двигательную координацию и мелкую моторику, способствовать развитию речи.</w:t>
      </w:r>
      <w:r w:rsidR="00AC79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Закрепить навыки рисования нетрадиционной техникой – метод 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тычка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C790B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Задачи:</w:t>
      </w:r>
    </w:p>
    <w:p w:rsidR="00AC790B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>Образовательные:</w:t>
      </w:r>
    </w:p>
    <w:p w:rsidR="00AC790B" w:rsidRPr="0029175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E3C29">
        <w:rPr>
          <w:rFonts w:ascii="Times New Roman" w:eastAsia="Calibri" w:hAnsi="Times New Roman" w:cs="Times New Roman"/>
          <w:sz w:val="28"/>
          <w:szCs w:val="28"/>
        </w:rPr>
        <w:t xml:space="preserve">Систематизировать представление о том, что для каждого человека малая Родина – это место, где родился, где прошло детство;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29175B">
        <w:rPr>
          <w:rFonts w:ascii="Times New Roman" w:eastAsia="Calibri" w:hAnsi="Times New Roman" w:cs="Times New Roman"/>
          <w:sz w:val="28"/>
          <w:szCs w:val="28"/>
        </w:rPr>
        <w:t>родолжать знакомить детей с фольклором и играми казаков Кубани,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с народно-прикладным искусством Кубани (вышивкой, кубанской </w:t>
      </w:r>
      <w:proofErr w:type="gramEnd"/>
    </w:p>
    <w:p w:rsidR="00AC790B" w:rsidRPr="000E3C29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росписью).</w:t>
      </w:r>
      <w:r w:rsidRPr="00C9305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C790B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>Развивающие:</w:t>
      </w:r>
    </w:p>
    <w:p w:rsid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3C29">
        <w:rPr>
          <w:rFonts w:ascii="Times New Roman" w:eastAsia="Calibri" w:hAnsi="Times New Roman" w:cs="Times New Roman"/>
          <w:sz w:val="28"/>
          <w:szCs w:val="28"/>
        </w:rPr>
        <w:t>Развивать композиционные способности, воображение воспитанников; Развивать навыки речевого общения</w:t>
      </w:r>
      <w:r>
        <w:rPr>
          <w:rFonts w:ascii="Times New Roman" w:eastAsia="Calibri" w:hAnsi="Times New Roman" w:cs="Times New Roman"/>
          <w:sz w:val="28"/>
          <w:szCs w:val="28"/>
        </w:rPr>
        <w:t>; вы</w:t>
      </w:r>
      <w:r w:rsidRPr="0029175B">
        <w:rPr>
          <w:rFonts w:ascii="Times New Roman" w:eastAsia="Calibri" w:hAnsi="Times New Roman" w:cs="Times New Roman"/>
          <w:sz w:val="28"/>
          <w:szCs w:val="28"/>
        </w:rPr>
        <w:t>звать интерес и эмоциональное отношение к кубанскому народному творчеству.</w:t>
      </w:r>
    </w:p>
    <w:p w:rsidR="00AC790B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>Воспитательные: </w:t>
      </w:r>
    </w:p>
    <w:p w:rsidR="007D1196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3C2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Воспитывать патриотические чувства, любовь к Родине; </w:t>
      </w: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29175B">
        <w:rPr>
          <w:rFonts w:ascii="Times New Roman" w:eastAsia="Calibri" w:hAnsi="Times New Roman" w:cs="Times New Roman"/>
          <w:sz w:val="28"/>
          <w:szCs w:val="28"/>
        </w:rPr>
        <w:t>оспитывать желание познавать и  возрождать лучшие традиции</w:t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народа  Кубани через творческую деятельность.</w:t>
      </w:r>
    </w:p>
    <w:p w:rsidR="00AC790B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F069F" w:rsidRPr="00AC790B" w:rsidRDefault="00AC790B" w:rsidP="00AC790B">
      <w:pPr>
        <w:pStyle w:val="a3"/>
        <w:spacing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AC790B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Предварительная работа: 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Экскурсии по городу, району.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Посещение Краеведческого музея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>. Приморско-Ахтарск.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Чтение художественных произведений о Родине, крае,  беседы с детьми о казачестве.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Рассматривание фотоальбомов «Моя Кубань», «Мой город».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Разучивание песен, стихов,</w:t>
      </w:r>
      <w:r w:rsidR="00AC790B">
        <w:rPr>
          <w:rFonts w:ascii="Times New Roman" w:eastAsia="Calibri" w:hAnsi="Times New Roman" w:cs="Times New Roman"/>
          <w:sz w:val="28"/>
          <w:szCs w:val="28"/>
        </w:rPr>
        <w:t xml:space="preserve"> пословиц и поговорок о Родине, </w:t>
      </w:r>
      <w:r w:rsidRPr="0029175B">
        <w:rPr>
          <w:rFonts w:ascii="Times New Roman" w:eastAsia="Calibri" w:hAnsi="Times New Roman" w:cs="Times New Roman"/>
          <w:sz w:val="28"/>
          <w:szCs w:val="28"/>
        </w:rPr>
        <w:t>крае,</w:t>
      </w:r>
      <w:r w:rsidR="00AC79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175B">
        <w:rPr>
          <w:rFonts w:ascii="Times New Roman" w:eastAsia="Calibri" w:hAnsi="Times New Roman" w:cs="Times New Roman"/>
          <w:sz w:val="28"/>
          <w:szCs w:val="28"/>
        </w:rPr>
        <w:t>изготовление поделок.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Прослушивание аудио и просмотр видеозаписей Кубанского казачьего хора. 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Ознакомление с кубанскими обрядами, праздниками.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Материал.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Старинные вышивки (рушники, салфетки, дорожки и др.)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Аудиозапись Кубанского хора.</w:t>
      </w:r>
    </w:p>
    <w:p w:rsidR="002F069F" w:rsidRPr="0029175B" w:rsidRDefault="002F069F" w:rsidP="00AC790B">
      <w:pPr>
        <w:pStyle w:val="a3"/>
        <w:numPr>
          <w:ilvl w:val="0"/>
          <w:numId w:val="1"/>
        </w:num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Цветные краски,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тычки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>, фломастеры,  «рушники», салфетки,</w:t>
      </w:r>
      <w:r w:rsidR="00AC79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175B">
        <w:rPr>
          <w:rFonts w:ascii="Times New Roman" w:eastAsia="Calibri" w:hAnsi="Times New Roman" w:cs="Times New Roman"/>
          <w:sz w:val="28"/>
          <w:szCs w:val="28"/>
        </w:rPr>
        <w:t>кубанка.</w:t>
      </w:r>
    </w:p>
    <w:p w:rsidR="002F069F" w:rsidRPr="00E7401A" w:rsidRDefault="00AC790B" w:rsidP="002F069F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Ход занятия: 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Ребята, мы живем в самой прекрасной стране, это наша большая Родина. Как и у человека, у страны есть имя. Как называется наша страна?  /Россия/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Воспитатель – А мы живущие в России люди?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i/>
          <w:sz w:val="28"/>
          <w:szCs w:val="28"/>
        </w:rPr>
        <w:t>Дети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Россияне.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Воспитатель -  Россия – озера и реки,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Родные леса и поля – 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Все то, что любимо навеки,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 Знакомая с детства земля!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 xml:space="preserve">Ребенок </w:t>
      </w:r>
      <w:r w:rsidRPr="0029175B">
        <w:rPr>
          <w:rFonts w:ascii="Times New Roman" w:eastAsia="Calibri" w:hAnsi="Times New Roman" w:cs="Times New Roman"/>
          <w:sz w:val="28"/>
          <w:szCs w:val="28"/>
        </w:rPr>
        <w:t>–   Вот она Россия – наша страна.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Очень и очень большая она,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Россия – Родина, наш дом,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Где вместе с вами мы живем.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Есть у человека еще одна Родина – это место где он родился, где его дом, семья и друзья. Это малая Родина. А как называется наша малая Родина? /Кубань, Краснодарский край/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А как называется город, в котором мы  живем? / Приморско-Ахтарск/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Наш город, наш край – это наша малая Родина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 xml:space="preserve">Ребёнок 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– Малая Родина – 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Островок земли.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lastRenderedPageBreak/>
        <w:tab/>
        <w:t xml:space="preserve">    Под окном смородина,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Вишни расцвели.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Яблоня кудрявая 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А под ней скамья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Ласковая, милая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Родина моя.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А какая она, наша Кубань?  / Красивая, большая, родная, хлеборобная, любимая, гостеприимная, богатая…/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Могучие горы, степные просторы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  Приморского берега грань…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  Леса и поляны, сады и лиманы –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 xml:space="preserve">        Все это родная Кубань.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- Ребята вы уже много знаете о том, как в старину у нас на Кубани жили люди, об их  быте, праздниках, обычаях. Скажите, а чем занимались зимой люди?  /Вышивали, шили, мастерили…/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Верно. Вечерами люди занимались рукоделием, украшением своих домов – ткали, пряли, вышивали, мастерили поделки, игрушки. Все дружно трудились, а потом веселились.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И сейчас я приглашаю вас в нашу избу поработать, поиграть. Хотите? Тогда милости прошу.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Дети и воспитатель проходят из группы в «избу» ДОУ.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 </w:t>
      </w:r>
      <w:r w:rsidRPr="0029175B">
        <w:rPr>
          <w:rFonts w:ascii="Times New Roman" w:eastAsia="Calibri" w:hAnsi="Times New Roman" w:cs="Times New Roman"/>
          <w:sz w:val="28"/>
          <w:szCs w:val="28"/>
        </w:rPr>
        <w:t>– Проходите, проходите, милости прошу в избу. Посмотрите, сколько красивых вещей тут у меня. Их сделали своими руками взрослые с большой любовью. Вот так они украшали свои жилища. А вам нравится? Что вам понравилось? (Ответы детей.)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>- А давайте рассмотрим вот эту скатерть на столе. Она очень красивая, украшена ажурным кружевом. А вы знаете, как называли скатерть в старину?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/</w:t>
      </w:r>
      <w:proofErr w:type="spellStart"/>
      <w:r w:rsidRPr="0029175B">
        <w:rPr>
          <w:rFonts w:ascii="Times New Roman" w:eastAsia="Calibri" w:hAnsi="Times New Roman" w:cs="Times New Roman"/>
          <w:sz w:val="28"/>
          <w:szCs w:val="28"/>
        </w:rPr>
        <w:t>Настольник</w:t>
      </w:r>
      <w:proofErr w:type="spellEnd"/>
      <w:r w:rsidRPr="0029175B">
        <w:rPr>
          <w:rFonts w:ascii="Times New Roman" w:eastAsia="Calibri" w:hAnsi="Times New Roman" w:cs="Times New Roman"/>
          <w:sz w:val="28"/>
          <w:szCs w:val="28"/>
        </w:rPr>
        <w:t>, так как ее клали на стол./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-  как называли полотенца?  </w:t>
      </w:r>
      <w:r w:rsidRPr="0029175B">
        <w:rPr>
          <w:rFonts w:ascii="Times New Roman" w:eastAsia="Calibri" w:hAnsi="Times New Roman" w:cs="Times New Roman"/>
          <w:b/>
          <w:i/>
          <w:sz w:val="28"/>
          <w:szCs w:val="28"/>
        </w:rPr>
        <w:t>/</w:t>
      </w:r>
      <w:r w:rsidRPr="0029175B">
        <w:rPr>
          <w:rFonts w:ascii="Times New Roman" w:eastAsia="Calibri" w:hAnsi="Times New Roman" w:cs="Times New Roman"/>
          <w:sz w:val="28"/>
          <w:szCs w:val="28"/>
        </w:rPr>
        <w:t>Рушник/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 </w:t>
      </w:r>
      <w:r w:rsidRPr="0029175B">
        <w:rPr>
          <w:rFonts w:ascii="Times New Roman" w:eastAsia="Calibri" w:hAnsi="Times New Roman" w:cs="Times New Roman"/>
          <w:sz w:val="28"/>
          <w:szCs w:val="28"/>
        </w:rPr>
        <w:t>– Правильно, давайте посмотрим, что вышивали умелые руки на этих рушниках, какие узоры подбирали. Что вышивали мастерицы?  Где они находили рисунки для своих узоров? (Ответы детей)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- Верно, узоры для своих вышивок рукодельницы подсматривали у природы. Это были цветы, ягоды, птицы и животные. А какие цвета использовали кубанские мастерицы, чтобы рушник?  /Черный, красный./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А знаете, что означает вышивка, где изображен красный цветок с корнями и бутонами? Это символ крепкой семьи: корни – это бабушка и дедушка, цветы – это родители, а бутоны – это дети. В крепкой семье уважают стариков и любят детей. Рушники, ребята имели еще и специальное предназначение, ими украшали свои дома. Самый красивый вешали в красный угол, т.е. в красивый, видный угол и где обычно висела икона. А еще, с наступления весны, девушки с рушниками выходили на улицу  весну встречать, красну завлекать. А старшие женщины пекли </w:t>
      </w:r>
      <w:r w:rsidRPr="0029175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«жаворонков» и раздавали их детям. Хотите стать мастерами и попробовать  « вышить» рушники? Согласны, тогда вы будете вышивать детские рушники.      Проходите к столам, занимайте места и приступайте к работе. 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Дети садятся за столы, начинают рисовать – прорисовывая веточки фломастером, а ягодки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тычком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>. Звучит народная песня в аудиозаписи.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Ай, да молодцы! Вижу, что у вас получаются красивые рушники, хоть на ярмарку отправляй. Хорошо потрудились, пора и отдохнуть, в игру веселую поиграть.</w:t>
      </w:r>
    </w:p>
    <w:p w:rsidR="002F069F" w:rsidRPr="0029175B" w:rsidRDefault="002F069F" w:rsidP="002F069F">
      <w:pPr>
        <w:pStyle w:val="a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Кубанская народная игра  «КОНИКИ».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– Ай, да казачата и трудиться любят, и играть умеют. А давайте сейчас вспомним с вами кубанские пословицы, я начну, а вы продолжайте. 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="000E3C29">
        <w:rPr>
          <w:rFonts w:ascii="Times New Roman" w:eastAsia="Calibri" w:hAnsi="Times New Roman" w:cs="Times New Roman"/>
          <w:sz w:val="28"/>
          <w:szCs w:val="28"/>
        </w:rPr>
        <w:t>- Терпи казак – атаманом будешь</w:t>
      </w:r>
      <w:r w:rsidRPr="002917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- Тот не казак, кто боится собак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- Хлеб да вода – казацкая еда.</w:t>
      </w:r>
    </w:p>
    <w:p w:rsidR="002F069F" w:rsidRPr="0029175B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ab/>
      </w:r>
      <w:r w:rsidRPr="0029175B">
        <w:rPr>
          <w:rFonts w:ascii="Times New Roman" w:eastAsia="Calibri" w:hAnsi="Times New Roman" w:cs="Times New Roman"/>
          <w:sz w:val="28"/>
          <w:szCs w:val="28"/>
        </w:rPr>
        <w:tab/>
        <w:t>- где казак, там и слава.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- Ребята, как вы думаете, почему про человека, который любит встречать гостей, говорят, «хлебосольный»? Из каких слов оно состоит? (Ответы детей) </w:t>
      </w:r>
    </w:p>
    <w:p w:rsidR="002F069F" w:rsidRPr="0029175B" w:rsidRDefault="002F069F" w:rsidP="002F069F">
      <w:pPr>
        <w:pStyle w:val="a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- Правильно, любили на Кубани гостей встречать и одаривали их хлебом-солью на красивом рушнике.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Давайте и мы подарим  каравай нашим гостям,  в память о нашей встречи.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В нашей печи  уже поспел каравай, быстрее его вынимай.</w:t>
      </w:r>
    </w:p>
    <w:p w:rsidR="002F069F" w:rsidRPr="0029175B" w:rsidRDefault="000E3C29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Воспитатель выносит каравай</w:t>
      </w:r>
      <w:r w:rsidR="002F069F" w:rsidRPr="002917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069F" w:rsidRPr="0029175B" w:rsidRDefault="002F069F" w:rsidP="002F069F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- Вот он хлебушко душистый,  с хрустом, с корочкой витой,</w:t>
      </w:r>
    </w:p>
    <w:p w:rsidR="002F069F" w:rsidRPr="0029175B" w:rsidRDefault="002F069F" w:rsidP="002F069F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</w:t>
      </w: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Вот он теплый, золотистый, словно солнцем </w:t>
      </w:r>
      <w:proofErr w:type="gramStart"/>
      <w:r w:rsidRPr="0029175B">
        <w:rPr>
          <w:rFonts w:ascii="Times New Roman" w:eastAsia="Calibri" w:hAnsi="Times New Roman" w:cs="Times New Roman"/>
          <w:sz w:val="28"/>
          <w:szCs w:val="28"/>
        </w:rPr>
        <w:t>залитой</w:t>
      </w:r>
      <w:proofErr w:type="gramEnd"/>
      <w:r w:rsidRPr="0029175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069F" w:rsidRPr="0029175B" w:rsidRDefault="002F069F" w:rsidP="002F069F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29175B">
        <w:rPr>
          <w:rFonts w:ascii="Times New Roman" w:eastAsia="Calibri" w:hAnsi="Times New Roman" w:cs="Times New Roman"/>
          <w:sz w:val="28"/>
          <w:szCs w:val="28"/>
        </w:rPr>
        <w:t>В нем здоровье, наша сила, в нем чудесное тепло.</w:t>
      </w:r>
    </w:p>
    <w:p w:rsidR="002F069F" w:rsidRPr="0029175B" w:rsidRDefault="002F069F" w:rsidP="002F069F">
      <w:pPr>
        <w:pStyle w:val="a3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29175B">
        <w:rPr>
          <w:rFonts w:ascii="Times New Roman" w:eastAsia="Calibri" w:hAnsi="Times New Roman" w:cs="Times New Roman"/>
          <w:sz w:val="28"/>
          <w:szCs w:val="28"/>
        </w:rPr>
        <w:t>В нем земли родимой соки, солнца свет Кубанский в нем.</w:t>
      </w:r>
    </w:p>
    <w:p w:rsidR="002F069F" w:rsidRDefault="002F069F" w:rsidP="002F069F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29175B">
        <w:rPr>
          <w:rFonts w:ascii="Times New Roman" w:eastAsia="Calibri" w:hAnsi="Times New Roman" w:cs="Times New Roman"/>
          <w:sz w:val="28"/>
          <w:szCs w:val="28"/>
        </w:rPr>
        <w:t xml:space="preserve"> Воспитатель  и  дети дарят гостям рушники и каравай.</w:t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40" name="Рисунок 14" descr="C:\Users\Администратор\Desktop\Новая папка (3)\DSCN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Новая папка (3)\DSCN0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41" name="Рисунок 15" descr="C:\Users\Администратор\Desktop\Новая папка (3)\DSCN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Новая папка (3)\DSCN0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18" name="Рисунок 16" descr="C:\Users\Администратор\Desktop\Новая папка (3)\DSCN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Новая папка (3)\DSCN0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19" name="Рисунок 12" descr="C:\Users\Администратор\Desktop\Новая папка (3)\DSCN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3)\DSCN0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91000" cy="5104462"/>
            <wp:effectExtent l="19050" t="0" r="0" b="0"/>
            <wp:docPr id="31" name="Рисунок 2" descr="C:\Users\Администратор\Desktop\Новая папка (3)\DSCN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)\DSCN03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292" cy="51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69F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36" name="Рисунок 8" descr="C:\Users\Администратор\Desktop\Новая папка (3)\DSCN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Новая папка (3)\DSCN0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69F" w:rsidRDefault="002F069F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Default="00235A78" w:rsidP="002F069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35A78" w:rsidRPr="00235A78" w:rsidRDefault="00235A78" w:rsidP="0021440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235A78" w:rsidRPr="00235A78" w:rsidSect="00DB3737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D606E6"/>
    <w:multiLevelType w:val="hybridMultilevel"/>
    <w:tmpl w:val="86F4B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069F"/>
    <w:rsid w:val="00095FEC"/>
    <w:rsid w:val="000E3C29"/>
    <w:rsid w:val="0021440D"/>
    <w:rsid w:val="00235A78"/>
    <w:rsid w:val="002F069F"/>
    <w:rsid w:val="00476702"/>
    <w:rsid w:val="004B7981"/>
    <w:rsid w:val="007D1196"/>
    <w:rsid w:val="00943F98"/>
    <w:rsid w:val="00AC790B"/>
    <w:rsid w:val="00C93059"/>
    <w:rsid w:val="00CA61BE"/>
    <w:rsid w:val="00DB3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9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F069F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1"/>
    <w:locked/>
    <w:rsid w:val="002F069F"/>
    <w:rPr>
      <w:rFonts w:eastAsiaTheme="minorHAnsi"/>
      <w:lang w:eastAsia="en-US"/>
    </w:rPr>
  </w:style>
  <w:style w:type="character" w:styleId="a5">
    <w:name w:val="Strong"/>
    <w:basedOn w:val="a0"/>
    <w:uiPriority w:val="22"/>
    <w:qFormat/>
    <w:rsid w:val="002F069F"/>
    <w:rPr>
      <w:b/>
      <w:bCs/>
    </w:rPr>
  </w:style>
  <w:style w:type="character" w:styleId="a6">
    <w:name w:val="Hyperlink"/>
    <w:basedOn w:val="a0"/>
    <w:uiPriority w:val="99"/>
    <w:unhideWhenUsed/>
    <w:rsid w:val="002F069F"/>
    <w:rPr>
      <w:color w:val="0000FF"/>
      <w:u w:val="single"/>
    </w:rPr>
  </w:style>
  <w:style w:type="character" w:customStyle="1" w:styleId="c1">
    <w:name w:val="c1"/>
    <w:basedOn w:val="a0"/>
    <w:rsid w:val="002F069F"/>
  </w:style>
  <w:style w:type="character" w:styleId="a7">
    <w:name w:val="Emphasis"/>
    <w:basedOn w:val="a0"/>
    <w:uiPriority w:val="20"/>
    <w:qFormat/>
    <w:rsid w:val="002F069F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2F0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F06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1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90EDB-FEA3-4077-98B2-BB3E4CBF0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8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User</cp:lastModifiedBy>
  <cp:revision>6</cp:revision>
  <dcterms:created xsi:type="dcterms:W3CDTF">2023-11-20T18:10:00Z</dcterms:created>
  <dcterms:modified xsi:type="dcterms:W3CDTF">2023-11-27T08:32:00Z</dcterms:modified>
</cp:coreProperties>
</file>